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DEAC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</w:rPr>
      </w:pPr>
      <w:r w:rsidRPr="000B14AD">
        <w:rPr>
          <w:rFonts w:ascii="Montserrat" w:hAnsi="Montserrat"/>
          <w:b/>
          <w:bCs/>
        </w:rPr>
        <w:t>Anti-Money Laundering (AML) Policy</w:t>
      </w:r>
    </w:p>
    <w:p w14:paraId="76181BE9" w14:textId="324EE957" w:rsidR="000B14AD" w:rsidRPr="000B14AD" w:rsidRDefault="000B14AD" w:rsidP="000B14AD">
      <w:pPr>
        <w:spacing w:after="0"/>
        <w:rPr>
          <w:rFonts w:ascii="Montserrat" w:hAnsi="Montserrat"/>
        </w:rPr>
      </w:pPr>
      <w:r w:rsidRPr="000B14AD">
        <w:rPr>
          <w:rFonts w:ascii="Montserrat" w:hAnsi="Montserrat"/>
          <w:b/>
          <w:bCs/>
        </w:rPr>
        <w:t>Last Updated:</w:t>
      </w:r>
      <w:r w:rsidRPr="000B14AD">
        <w:rPr>
          <w:rFonts w:ascii="Montserrat" w:hAnsi="Montserrat"/>
        </w:rPr>
        <w:t xml:space="preserve"> </w:t>
      </w:r>
      <w:r w:rsidRPr="000B14AD">
        <w:rPr>
          <w:rFonts w:ascii="Montserrat" w:hAnsi="Montserrat"/>
        </w:rPr>
        <w:t>10/09/2025</w:t>
      </w:r>
      <w:r w:rsidRPr="000B14AD">
        <w:rPr>
          <w:rFonts w:ascii="Montserrat" w:hAnsi="Montserrat"/>
        </w:rPr>
        <w:br/>
      </w:r>
    </w:p>
    <w:p w14:paraId="15F3B907" w14:textId="77777777" w:rsidR="000B14AD" w:rsidRDefault="000B14AD" w:rsidP="000B14AD">
      <w:pPr>
        <w:spacing w:after="0"/>
        <w:rPr>
          <w:rFonts w:ascii="Montserrat" w:hAnsi="Montserrat"/>
          <w:sz w:val="20"/>
          <w:szCs w:val="20"/>
        </w:rPr>
      </w:pPr>
      <w:r w:rsidRPr="000B14AD">
        <w:rPr>
          <w:rFonts w:ascii="Montserrat" w:hAnsi="Montserrat"/>
          <w:sz w:val="20"/>
          <w:szCs w:val="20"/>
        </w:rPr>
        <w:pict w14:anchorId="47EE3C23">
          <v:rect id="_x0000_i1085" style="width:0;height:1.5pt" o:hralign="center" o:hrstd="t" o:hr="t" fillcolor="#a0a0a0" stroked="f"/>
        </w:pict>
      </w:r>
    </w:p>
    <w:p w14:paraId="4F6E6B92" w14:textId="77777777" w:rsidR="000B14AD" w:rsidRPr="000B14AD" w:rsidRDefault="000B14AD" w:rsidP="000B14AD">
      <w:pPr>
        <w:spacing w:after="0"/>
        <w:rPr>
          <w:rFonts w:ascii="Montserrat" w:hAnsi="Montserrat"/>
          <w:sz w:val="20"/>
          <w:szCs w:val="20"/>
        </w:rPr>
      </w:pPr>
    </w:p>
    <w:p w14:paraId="420DECED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  <w:r w:rsidRPr="000B14AD">
        <w:rPr>
          <w:rFonts w:ascii="Montserrat" w:hAnsi="Montserrat"/>
          <w:b/>
          <w:bCs/>
          <w:sz w:val="19"/>
          <w:szCs w:val="19"/>
        </w:rPr>
        <w:t>1. Purpose and Scope</w:t>
      </w:r>
    </w:p>
    <w:p w14:paraId="594A97EE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</w:p>
    <w:p w14:paraId="2B472075" w14:textId="77777777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Nivek Catering Supplies Ltd (“Nivek”) is committed to conducting business in a lawful, ethical, and transparent manner. This Anti-Money Laundering (AML) Policy outlines our commitment to preventing the use of our products, services, and financial systems for money laundering or terrorist financing.</w:t>
      </w:r>
    </w:p>
    <w:p w14:paraId="62B4F29B" w14:textId="77777777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This policy applies to all employees, contractors, directors, and any third parties acting on behalf of Nivek.</w:t>
      </w:r>
    </w:p>
    <w:p w14:paraId="58A2C12E" w14:textId="76D9F6D2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</w:p>
    <w:p w14:paraId="7A937EED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  <w:r w:rsidRPr="000B14AD">
        <w:rPr>
          <w:rFonts w:ascii="Montserrat" w:hAnsi="Montserrat"/>
          <w:b/>
          <w:bCs/>
          <w:sz w:val="19"/>
          <w:szCs w:val="19"/>
        </w:rPr>
        <w:t>2. Definition of Money Laundering</w:t>
      </w:r>
    </w:p>
    <w:p w14:paraId="08E555E9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</w:p>
    <w:p w14:paraId="07793CBE" w14:textId="77777777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Money laundering is the process by which criminals disguise the origins of illicit funds to make them appear legitimate. It typically involves three stages:</w:t>
      </w:r>
    </w:p>
    <w:p w14:paraId="511BF534" w14:textId="77777777" w:rsidR="000B14AD" w:rsidRPr="000B14AD" w:rsidRDefault="000B14AD" w:rsidP="000B14AD">
      <w:pPr>
        <w:numPr>
          <w:ilvl w:val="0"/>
          <w:numId w:val="1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Placement: Introducing illicit funds into the financial system.</w:t>
      </w:r>
    </w:p>
    <w:p w14:paraId="389A9DDD" w14:textId="77777777" w:rsidR="000B14AD" w:rsidRPr="000B14AD" w:rsidRDefault="000B14AD" w:rsidP="000B14AD">
      <w:pPr>
        <w:numPr>
          <w:ilvl w:val="0"/>
          <w:numId w:val="1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Layering: Concealing the source of funds through complex transactions and transfers.</w:t>
      </w:r>
    </w:p>
    <w:p w14:paraId="1EA6F630" w14:textId="77777777" w:rsidR="000B14AD" w:rsidRPr="000B14AD" w:rsidRDefault="000B14AD" w:rsidP="000B14AD">
      <w:pPr>
        <w:numPr>
          <w:ilvl w:val="0"/>
          <w:numId w:val="1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Integration: Reintroducing funds into the legitimate economy, making them appear lawful.</w:t>
      </w:r>
    </w:p>
    <w:p w14:paraId="063F4D2F" w14:textId="77777777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Terrorist financing may involve both legitimate and illegitimate funds used to support terrorist activities.</w:t>
      </w:r>
    </w:p>
    <w:p w14:paraId="4580AAF6" w14:textId="06C5764D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</w:p>
    <w:p w14:paraId="742B839E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  <w:r w:rsidRPr="000B14AD">
        <w:rPr>
          <w:rFonts w:ascii="Montserrat" w:hAnsi="Montserrat"/>
          <w:b/>
          <w:bCs/>
          <w:sz w:val="19"/>
          <w:szCs w:val="19"/>
        </w:rPr>
        <w:t>3. Legal and Regulatory Framework</w:t>
      </w:r>
    </w:p>
    <w:p w14:paraId="447FEFFA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</w:p>
    <w:p w14:paraId="446545F3" w14:textId="77777777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Nivek complies with all relevant legislation and regulatory guidance, including:</w:t>
      </w:r>
    </w:p>
    <w:p w14:paraId="7C39575C" w14:textId="77777777" w:rsidR="000B14AD" w:rsidRPr="000B14AD" w:rsidRDefault="000B14AD" w:rsidP="000B14AD">
      <w:pPr>
        <w:numPr>
          <w:ilvl w:val="0"/>
          <w:numId w:val="2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The UK Money Laundering, Terrorist Financing and Transfer of Funds Regulations (MLRs).</w:t>
      </w:r>
    </w:p>
    <w:p w14:paraId="3ED96DB1" w14:textId="77777777" w:rsidR="000B14AD" w:rsidRPr="000B14AD" w:rsidRDefault="000B14AD" w:rsidP="000B14AD">
      <w:pPr>
        <w:numPr>
          <w:ilvl w:val="0"/>
          <w:numId w:val="2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The Proceeds of Crime Act 2002 (POCA).</w:t>
      </w:r>
    </w:p>
    <w:p w14:paraId="3651F026" w14:textId="77777777" w:rsidR="000B14AD" w:rsidRPr="000B14AD" w:rsidRDefault="000B14AD" w:rsidP="000B14AD">
      <w:pPr>
        <w:numPr>
          <w:ilvl w:val="0"/>
          <w:numId w:val="2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The Terrorism Act 2000.</w:t>
      </w:r>
    </w:p>
    <w:p w14:paraId="0076BB46" w14:textId="77777777" w:rsidR="000B14AD" w:rsidRPr="000B14AD" w:rsidRDefault="000B14AD" w:rsidP="000B14AD">
      <w:pPr>
        <w:numPr>
          <w:ilvl w:val="0"/>
          <w:numId w:val="2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The EU AML Directives where applicable.</w:t>
      </w:r>
    </w:p>
    <w:p w14:paraId="65FB1B42" w14:textId="77777777" w:rsidR="000B14AD" w:rsidRPr="000B14AD" w:rsidRDefault="000B14AD" w:rsidP="000B14AD">
      <w:pPr>
        <w:numPr>
          <w:ilvl w:val="0"/>
          <w:numId w:val="2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The UK General Data Protection Regulation (UK GDPR) and the Data Protection Act 2018.</w:t>
      </w:r>
    </w:p>
    <w:p w14:paraId="6D51A0F8" w14:textId="77777777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As an ISO 9001 and ISO 14001 certified business and active member of the Foodservice Packaging Association (FPA) and Cleaning &amp; Hygiene Suppliers Association (CHSA), we uphold the highest standards of governance and compliance.</w:t>
      </w:r>
    </w:p>
    <w:p w14:paraId="6F994845" w14:textId="60581800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</w:p>
    <w:p w14:paraId="66767AC5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  <w:r w:rsidRPr="000B14AD">
        <w:rPr>
          <w:rFonts w:ascii="Montserrat" w:hAnsi="Montserrat"/>
          <w:b/>
          <w:bCs/>
          <w:sz w:val="19"/>
          <w:szCs w:val="19"/>
        </w:rPr>
        <w:t>4. Customer Due Diligence (CDD)</w:t>
      </w:r>
    </w:p>
    <w:p w14:paraId="7F920ED1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</w:p>
    <w:p w14:paraId="6A50D392" w14:textId="77777777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We perform due diligence measures before establishing a business relationship and on an ongoing basis. This includes:</w:t>
      </w:r>
    </w:p>
    <w:p w14:paraId="39D1797B" w14:textId="77777777" w:rsidR="000B14AD" w:rsidRPr="000B14AD" w:rsidRDefault="000B14AD" w:rsidP="000B14AD">
      <w:pPr>
        <w:numPr>
          <w:ilvl w:val="0"/>
          <w:numId w:val="3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Verifying the identity of customers, directors, and beneficial owners.</w:t>
      </w:r>
    </w:p>
    <w:p w14:paraId="342E3DAC" w14:textId="77777777" w:rsidR="000B14AD" w:rsidRPr="000B14AD" w:rsidRDefault="000B14AD" w:rsidP="000B14AD">
      <w:pPr>
        <w:numPr>
          <w:ilvl w:val="0"/>
          <w:numId w:val="3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Assessing the risk profile of customers and transactions.</w:t>
      </w:r>
    </w:p>
    <w:p w14:paraId="6D00CF17" w14:textId="77777777" w:rsidR="000B14AD" w:rsidRPr="000B14AD" w:rsidRDefault="000B14AD" w:rsidP="000B14AD">
      <w:pPr>
        <w:numPr>
          <w:ilvl w:val="0"/>
          <w:numId w:val="3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Requesting additional information where required (e.g., for higher-risk customers).</w:t>
      </w:r>
    </w:p>
    <w:p w14:paraId="53159CDE" w14:textId="77777777" w:rsidR="000B14AD" w:rsidRDefault="000B14AD" w:rsidP="000B14AD">
      <w:pPr>
        <w:numPr>
          <w:ilvl w:val="0"/>
          <w:numId w:val="3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Screening against sanctions and politically exposed persons (PEP) lists.</w:t>
      </w:r>
    </w:p>
    <w:p w14:paraId="173F7EE0" w14:textId="77777777" w:rsidR="000B14AD" w:rsidRPr="000B14AD" w:rsidRDefault="000B14AD" w:rsidP="000B14AD">
      <w:pPr>
        <w:spacing w:after="0"/>
        <w:ind w:left="720"/>
        <w:rPr>
          <w:rFonts w:ascii="Montserrat" w:hAnsi="Montserrat"/>
          <w:sz w:val="19"/>
          <w:szCs w:val="19"/>
        </w:rPr>
      </w:pPr>
    </w:p>
    <w:p w14:paraId="65DA01B4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  <w:r w:rsidRPr="000B14AD">
        <w:rPr>
          <w:rFonts w:ascii="Montserrat" w:hAnsi="Montserrat"/>
          <w:b/>
          <w:bCs/>
          <w:sz w:val="19"/>
          <w:szCs w:val="19"/>
        </w:rPr>
        <w:t>5. Record Keeping</w:t>
      </w:r>
    </w:p>
    <w:p w14:paraId="7BDC6871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</w:p>
    <w:p w14:paraId="778041E9" w14:textId="77777777" w:rsid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Nivek maintains accurate and complete records to evidence compliance with AML requirements. These include:</w:t>
      </w:r>
    </w:p>
    <w:p w14:paraId="7B89C3A6" w14:textId="77777777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</w:p>
    <w:p w14:paraId="0E6D7A97" w14:textId="77777777" w:rsidR="000B14AD" w:rsidRPr="000B14AD" w:rsidRDefault="000B14AD" w:rsidP="000B14AD">
      <w:pPr>
        <w:numPr>
          <w:ilvl w:val="0"/>
          <w:numId w:val="4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lastRenderedPageBreak/>
        <w:t>Copies of identification documents and verification records.</w:t>
      </w:r>
    </w:p>
    <w:p w14:paraId="1904988C" w14:textId="77777777" w:rsidR="000B14AD" w:rsidRPr="000B14AD" w:rsidRDefault="000B14AD" w:rsidP="000B14AD">
      <w:pPr>
        <w:numPr>
          <w:ilvl w:val="0"/>
          <w:numId w:val="4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Records of financial transactions and invoices.</w:t>
      </w:r>
    </w:p>
    <w:p w14:paraId="605CF458" w14:textId="77777777" w:rsidR="000B14AD" w:rsidRPr="000B14AD" w:rsidRDefault="000B14AD" w:rsidP="000B14AD">
      <w:pPr>
        <w:numPr>
          <w:ilvl w:val="0"/>
          <w:numId w:val="4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Risk assessments and due diligence checks.</w:t>
      </w:r>
    </w:p>
    <w:p w14:paraId="6916CABA" w14:textId="77777777" w:rsidR="000B14AD" w:rsidRPr="000B14AD" w:rsidRDefault="000B14AD" w:rsidP="000B14AD">
      <w:pPr>
        <w:numPr>
          <w:ilvl w:val="0"/>
          <w:numId w:val="4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Internal and external reports relating to suspicious activity.</w:t>
      </w:r>
    </w:p>
    <w:p w14:paraId="48100A4D" w14:textId="77777777" w:rsid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</w:p>
    <w:p w14:paraId="2A6C3DF4" w14:textId="2AC7678C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  <w:r>
        <w:rPr>
          <w:rFonts w:ascii="Montserrat" w:hAnsi="Montserrat"/>
          <w:sz w:val="19"/>
          <w:szCs w:val="19"/>
        </w:rPr>
        <w:t>All</w:t>
      </w:r>
      <w:r w:rsidRPr="000B14AD">
        <w:rPr>
          <w:rFonts w:ascii="Montserrat" w:hAnsi="Montserrat"/>
          <w:sz w:val="19"/>
          <w:szCs w:val="19"/>
        </w:rPr>
        <w:t xml:space="preserve"> records will be securely stored in line with statutory requirements.</w:t>
      </w:r>
    </w:p>
    <w:p w14:paraId="15918133" w14:textId="706BFA32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</w:p>
    <w:p w14:paraId="0A1646EA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  <w:r w:rsidRPr="000B14AD">
        <w:rPr>
          <w:rFonts w:ascii="Montserrat" w:hAnsi="Montserrat"/>
          <w:b/>
          <w:bCs/>
          <w:sz w:val="19"/>
          <w:szCs w:val="19"/>
        </w:rPr>
        <w:t>6. Suspicious Activity Reporting</w:t>
      </w:r>
    </w:p>
    <w:p w14:paraId="775FE91E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</w:p>
    <w:p w14:paraId="13AB3A21" w14:textId="77777777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Employees are required to remain vigilant for unusual or suspicious transactions, including but not limited to:</w:t>
      </w:r>
    </w:p>
    <w:p w14:paraId="2AE1C387" w14:textId="77777777" w:rsidR="000B14AD" w:rsidRPr="000B14AD" w:rsidRDefault="000B14AD" w:rsidP="000B14AD">
      <w:pPr>
        <w:numPr>
          <w:ilvl w:val="0"/>
          <w:numId w:val="5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Large or unusual cash payments.</w:t>
      </w:r>
    </w:p>
    <w:p w14:paraId="3216ED15" w14:textId="77777777" w:rsidR="000B14AD" w:rsidRPr="000B14AD" w:rsidRDefault="000B14AD" w:rsidP="000B14AD">
      <w:pPr>
        <w:numPr>
          <w:ilvl w:val="0"/>
          <w:numId w:val="5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Unclear ownership structures.</w:t>
      </w:r>
    </w:p>
    <w:p w14:paraId="34920CB5" w14:textId="77777777" w:rsidR="000B14AD" w:rsidRPr="000B14AD" w:rsidRDefault="000B14AD" w:rsidP="000B14AD">
      <w:pPr>
        <w:numPr>
          <w:ilvl w:val="0"/>
          <w:numId w:val="5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Inconsistent purchasing behaviour.</w:t>
      </w:r>
    </w:p>
    <w:p w14:paraId="61FE3991" w14:textId="77777777" w:rsidR="000B14AD" w:rsidRPr="000B14AD" w:rsidRDefault="000B14AD" w:rsidP="000B14AD">
      <w:pPr>
        <w:numPr>
          <w:ilvl w:val="0"/>
          <w:numId w:val="5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Requests for transactions that lack a clear business purpose.</w:t>
      </w:r>
    </w:p>
    <w:p w14:paraId="70F36A41" w14:textId="77777777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All suspicions must be promptly reported to the AML Compliance Officer (MLRO). Where necessary, the AML Officer will escalate to the UK National Crime Agency (NCA) in the form of a Suspicious Activity Report (SAR).</w:t>
      </w:r>
    </w:p>
    <w:p w14:paraId="4540461C" w14:textId="796A3384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</w:p>
    <w:p w14:paraId="4DCE7BCF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  <w:r w:rsidRPr="000B14AD">
        <w:rPr>
          <w:rFonts w:ascii="Montserrat" w:hAnsi="Montserrat"/>
          <w:b/>
          <w:bCs/>
          <w:sz w:val="19"/>
          <w:szCs w:val="19"/>
        </w:rPr>
        <w:t>7. Internal Controls and Training</w:t>
      </w:r>
    </w:p>
    <w:p w14:paraId="69B869D8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</w:p>
    <w:p w14:paraId="057093A9" w14:textId="77777777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To ensure compliance, Nivek has implemented:</w:t>
      </w:r>
    </w:p>
    <w:p w14:paraId="4ADD7D9B" w14:textId="77777777" w:rsidR="000B14AD" w:rsidRPr="000B14AD" w:rsidRDefault="000B14AD" w:rsidP="000B14AD">
      <w:pPr>
        <w:numPr>
          <w:ilvl w:val="0"/>
          <w:numId w:val="6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Staff training: Regular AML awareness training for employees.</w:t>
      </w:r>
    </w:p>
    <w:p w14:paraId="2E287A87" w14:textId="77777777" w:rsidR="000B14AD" w:rsidRPr="000B14AD" w:rsidRDefault="000B14AD" w:rsidP="000B14AD">
      <w:pPr>
        <w:numPr>
          <w:ilvl w:val="0"/>
          <w:numId w:val="6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Internal audits: Periodic reviews of processes and transactions.</w:t>
      </w:r>
    </w:p>
    <w:p w14:paraId="61F15100" w14:textId="77777777" w:rsidR="000B14AD" w:rsidRPr="000B14AD" w:rsidRDefault="000B14AD" w:rsidP="000B14AD">
      <w:pPr>
        <w:numPr>
          <w:ilvl w:val="0"/>
          <w:numId w:val="6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Reporting lines: A clear chain of responsibility to the AML Officer.</w:t>
      </w:r>
    </w:p>
    <w:p w14:paraId="01BD638A" w14:textId="77777777" w:rsidR="000B14AD" w:rsidRPr="000B14AD" w:rsidRDefault="000B14AD" w:rsidP="000B14AD">
      <w:pPr>
        <w:numPr>
          <w:ilvl w:val="0"/>
          <w:numId w:val="6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Policies and procedures: Aligned with best practice and updated as regulations change.</w:t>
      </w:r>
    </w:p>
    <w:p w14:paraId="59A0663F" w14:textId="7A4749C2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</w:p>
    <w:p w14:paraId="797F52CE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  <w:r w:rsidRPr="000B14AD">
        <w:rPr>
          <w:rFonts w:ascii="Montserrat" w:hAnsi="Montserrat"/>
          <w:b/>
          <w:bCs/>
          <w:sz w:val="19"/>
          <w:szCs w:val="19"/>
        </w:rPr>
        <w:t>8. Data Protection and GDPR Compliance</w:t>
      </w:r>
    </w:p>
    <w:p w14:paraId="301F861F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</w:p>
    <w:p w14:paraId="2498AA77" w14:textId="77777777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All AML activities are carried out in accordance with data protection laws. Nivek ensures:</w:t>
      </w:r>
    </w:p>
    <w:p w14:paraId="0FD05400" w14:textId="77777777" w:rsidR="000B14AD" w:rsidRPr="000B14AD" w:rsidRDefault="000B14AD" w:rsidP="000B14AD">
      <w:pPr>
        <w:numPr>
          <w:ilvl w:val="0"/>
          <w:numId w:val="7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Lawful basis for processing personal data.</w:t>
      </w:r>
    </w:p>
    <w:p w14:paraId="46334364" w14:textId="77777777" w:rsidR="000B14AD" w:rsidRPr="000B14AD" w:rsidRDefault="000B14AD" w:rsidP="000B14AD">
      <w:pPr>
        <w:numPr>
          <w:ilvl w:val="0"/>
          <w:numId w:val="7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Data minimisation (only data strictly necessary for AML purposes is collected).</w:t>
      </w:r>
    </w:p>
    <w:p w14:paraId="37AD206E" w14:textId="77777777" w:rsidR="000B14AD" w:rsidRPr="000B14AD" w:rsidRDefault="000B14AD" w:rsidP="000B14AD">
      <w:pPr>
        <w:numPr>
          <w:ilvl w:val="0"/>
          <w:numId w:val="7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Secure storage of AML records.</w:t>
      </w:r>
    </w:p>
    <w:p w14:paraId="07C1F248" w14:textId="77777777" w:rsidR="000B14AD" w:rsidRPr="000B14AD" w:rsidRDefault="000B14AD" w:rsidP="000B14AD">
      <w:pPr>
        <w:numPr>
          <w:ilvl w:val="0"/>
          <w:numId w:val="7"/>
        </w:num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Respect for data subject rights, including access and correction requests.</w:t>
      </w:r>
    </w:p>
    <w:p w14:paraId="36787139" w14:textId="1BE58C98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</w:p>
    <w:p w14:paraId="459C72F8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  <w:r w:rsidRPr="000B14AD">
        <w:rPr>
          <w:rFonts w:ascii="Montserrat" w:hAnsi="Montserrat"/>
          <w:b/>
          <w:bCs/>
          <w:sz w:val="19"/>
          <w:szCs w:val="19"/>
        </w:rPr>
        <w:t>9. Policy Review</w:t>
      </w:r>
    </w:p>
    <w:p w14:paraId="0FE607C9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</w:p>
    <w:p w14:paraId="1DF37714" w14:textId="77777777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This policy will be reviewed annually or sooner if required by changes in legislation, regulations, or company operations.</w:t>
      </w:r>
    </w:p>
    <w:p w14:paraId="202BEBB8" w14:textId="504F5319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</w:p>
    <w:p w14:paraId="4FFEC730" w14:textId="77777777" w:rsidR="000B14AD" w:rsidRPr="000B14AD" w:rsidRDefault="000B14AD" w:rsidP="000B14AD">
      <w:pPr>
        <w:spacing w:after="0"/>
        <w:rPr>
          <w:rFonts w:ascii="Montserrat" w:hAnsi="Montserrat"/>
          <w:b/>
          <w:bCs/>
          <w:sz w:val="19"/>
          <w:szCs w:val="19"/>
        </w:rPr>
      </w:pPr>
      <w:r w:rsidRPr="000B14AD">
        <w:rPr>
          <w:rFonts w:ascii="Montserrat" w:hAnsi="Montserrat"/>
          <w:b/>
          <w:bCs/>
          <w:sz w:val="19"/>
          <w:szCs w:val="19"/>
        </w:rPr>
        <w:t>10. Contact Information</w:t>
      </w:r>
    </w:p>
    <w:p w14:paraId="7C2C5201" w14:textId="77777777" w:rsidR="000B14AD" w:rsidRPr="000B14AD" w:rsidRDefault="000B14AD" w:rsidP="000B14AD">
      <w:pPr>
        <w:spacing w:after="0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For any questions regarding this policy, or to report suspicious activity, please contact:</w:t>
      </w:r>
    </w:p>
    <w:p w14:paraId="55907345" w14:textId="3B9D9712" w:rsidR="00FF540E" w:rsidRPr="000B14AD" w:rsidRDefault="000B14AD" w:rsidP="000B14AD">
      <w:pPr>
        <w:spacing w:after="0"/>
        <w:jc w:val="center"/>
        <w:rPr>
          <w:rFonts w:ascii="Montserrat" w:hAnsi="Montserrat"/>
          <w:sz w:val="19"/>
          <w:szCs w:val="19"/>
        </w:rPr>
      </w:pPr>
      <w:r w:rsidRPr="000B14AD">
        <w:rPr>
          <w:rFonts w:ascii="Montserrat" w:hAnsi="Montserrat"/>
          <w:sz w:val="19"/>
          <w:szCs w:val="19"/>
        </w:rPr>
        <w:t>Richard Barrett</w:t>
      </w:r>
      <w:r w:rsidRPr="000B14AD">
        <w:rPr>
          <w:rFonts w:ascii="Montserrat" w:hAnsi="Montserrat"/>
          <w:sz w:val="19"/>
          <w:szCs w:val="19"/>
        </w:rPr>
        <w:br/>
        <w:t xml:space="preserve">AML Compliance Officer </w:t>
      </w:r>
      <w:r w:rsidRPr="000B14AD">
        <w:rPr>
          <w:rFonts w:ascii="Montserrat" w:hAnsi="Montserrat"/>
          <w:sz w:val="19"/>
          <w:szCs w:val="19"/>
        </w:rPr>
        <w:br/>
        <w:t>Nivek Catering Supplies Ltd</w:t>
      </w:r>
      <w:r w:rsidRPr="000B14AD">
        <w:rPr>
          <w:rFonts w:ascii="Montserrat" w:hAnsi="Montserrat"/>
          <w:sz w:val="19"/>
          <w:szCs w:val="19"/>
        </w:rPr>
        <w:br/>
        <w:t xml:space="preserve">Email: </w:t>
      </w:r>
      <w:r w:rsidRPr="000B14AD">
        <w:rPr>
          <w:rFonts w:ascii="Montserrat" w:hAnsi="Montserrat"/>
          <w:sz w:val="19"/>
          <w:szCs w:val="19"/>
        </w:rPr>
        <w:t>sales@nivekonline.co.uk</w:t>
      </w:r>
      <w:r w:rsidRPr="000B14AD">
        <w:rPr>
          <w:rFonts w:ascii="Montserrat" w:hAnsi="Montserrat"/>
          <w:sz w:val="19"/>
          <w:szCs w:val="19"/>
        </w:rPr>
        <w:br/>
        <w:t xml:space="preserve">Tel: </w:t>
      </w:r>
      <w:r w:rsidRPr="000B14AD">
        <w:rPr>
          <w:rFonts w:ascii="Montserrat" w:hAnsi="Montserrat"/>
          <w:sz w:val="19"/>
          <w:szCs w:val="19"/>
        </w:rPr>
        <w:t>01622 870714</w:t>
      </w:r>
    </w:p>
    <w:sectPr w:rsidR="00FF540E" w:rsidRPr="000B14AD" w:rsidSect="0010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E33D4" w14:textId="77777777" w:rsidR="00541304" w:rsidRDefault="00541304" w:rsidP="00541304">
      <w:pPr>
        <w:spacing w:after="0" w:line="240" w:lineRule="auto"/>
      </w:pPr>
      <w:r>
        <w:separator/>
      </w:r>
    </w:p>
  </w:endnote>
  <w:endnote w:type="continuationSeparator" w:id="0">
    <w:p w14:paraId="47CEE375" w14:textId="77777777" w:rsidR="00541304" w:rsidRDefault="00541304" w:rsidP="00541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8233A" w14:textId="77777777" w:rsidR="004745E0" w:rsidRDefault="00474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0204"/>
    </w:tblGrid>
    <w:tr w:rsidR="007B1077" w14:paraId="1D9E5AED" w14:textId="77777777" w:rsidTr="005C53C8">
      <w:trPr>
        <w:trHeight w:val="397"/>
      </w:trPr>
      <w:tc>
        <w:tcPr>
          <w:tcW w:w="102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1F84C92" w14:textId="758EE797" w:rsidR="007B1077" w:rsidRPr="00477606" w:rsidRDefault="007B1077" w:rsidP="00061A68">
          <w:pPr>
            <w:pStyle w:val="Footer"/>
            <w:jc w:val="center"/>
            <w:rPr>
              <w:rFonts w:ascii="Century Gothic" w:eastAsia="Calibri" w:hAnsi="Century Gothic" w:cs="Times New Roman"/>
              <w:b/>
              <w:bCs/>
              <w:noProof/>
              <w:color w:val="757171"/>
              <w:sz w:val="18"/>
              <w:szCs w:val="18"/>
              <w:lang w:eastAsia="en-GB"/>
            </w:rPr>
          </w:pPr>
          <w:r w:rsidRPr="00477606">
            <w:rPr>
              <w:rFonts w:ascii="Century Gothic" w:eastAsia="Calibri" w:hAnsi="Century Gothic" w:cs="Times New Roman"/>
              <w:b/>
              <w:bCs/>
              <w:noProof/>
              <w:color w:val="757171"/>
              <w:sz w:val="18"/>
              <w:szCs w:val="18"/>
              <w:lang w:eastAsia="en-GB"/>
            </w:rPr>
            <w:t>Award Winning Customer Service Since 1990</w:t>
          </w:r>
        </w:p>
      </w:tc>
    </w:tr>
    <w:tr w:rsidR="005C53C8" w14:paraId="35B9198D" w14:textId="77777777" w:rsidTr="005C53C8">
      <w:trPr>
        <w:trHeight w:val="397"/>
      </w:trPr>
      <w:tc>
        <w:tcPr>
          <w:tcW w:w="10204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150D99D" w14:textId="511953EB" w:rsidR="005C53C8" w:rsidRDefault="005C53C8" w:rsidP="00061A68">
          <w:pPr>
            <w:pStyle w:val="Footer"/>
            <w:jc w:val="center"/>
          </w:pPr>
          <w:r>
            <w:rPr>
              <w:noProof/>
            </w:rPr>
            <w:drawing>
              <wp:inline distT="0" distB="0" distL="0" distR="0" wp14:anchorId="53B5477F" wp14:editId="5763986A">
                <wp:extent cx="5248275" cy="539750"/>
                <wp:effectExtent l="0" t="0" r="9525" b="0"/>
                <wp:docPr id="10607849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6078496" name="Picture 10607849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071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D823B92" w14:textId="77777777" w:rsidR="0070004A" w:rsidRPr="0070004A" w:rsidRDefault="0070004A" w:rsidP="00101469">
    <w:pPr>
      <w:pStyle w:val="Footer"/>
      <w:jc w:val="center"/>
      <w:rPr>
        <w:rFonts w:ascii="Century Gothic" w:hAnsi="Century Gothic"/>
        <w:sz w:val="8"/>
        <w:szCs w:val="8"/>
      </w:rPr>
    </w:pPr>
  </w:p>
  <w:p w14:paraId="105B46AB" w14:textId="45E21667" w:rsidR="00C278BE" w:rsidRPr="0070004A" w:rsidRDefault="00101469" w:rsidP="00101469">
    <w:pPr>
      <w:pStyle w:val="Footer"/>
      <w:jc w:val="center"/>
      <w:rPr>
        <w:rFonts w:ascii="Century Gothic" w:hAnsi="Century Gothic"/>
        <w:sz w:val="15"/>
        <w:szCs w:val="15"/>
      </w:rPr>
    </w:pPr>
    <w:r w:rsidRPr="0070004A">
      <w:rPr>
        <w:rFonts w:ascii="Century Gothic" w:hAnsi="Century Gothic"/>
        <w:sz w:val="15"/>
        <w:szCs w:val="15"/>
      </w:rPr>
      <w:t>Nivek Catering Supplies Limited is a company registered in England and Wales with company number 3297723</w:t>
    </w:r>
  </w:p>
  <w:p w14:paraId="0C2E298B" w14:textId="7341774B" w:rsidR="00101469" w:rsidRPr="0070004A" w:rsidRDefault="00101469" w:rsidP="00101469">
    <w:pPr>
      <w:pStyle w:val="Footer"/>
      <w:jc w:val="center"/>
      <w:rPr>
        <w:rFonts w:ascii="Century Gothic" w:hAnsi="Century Gothic"/>
        <w:sz w:val="15"/>
        <w:szCs w:val="15"/>
      </w:rPr>
    </w:pPr>
    <w:r w:rsidRPr="0070004A">
      <w:rPr>
        <w:rFonts w:ascii="Century Gothic" w:hAnsi="Century Gothic"/>
        <w:sz w:val="15"/>
        <w:szCs w:val="15"/>
      </w:rPr>
      <w:t>Registered Address: 19-21 Swan Street, West Malling, Kent ME19 6JU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2A584" w14:textId="77777777" w:rsidR="004745E0" w:rsidRDefault="00474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9816E" w14:textId="77777777" w:rsidR="00541304" w:rsidRDefault="00541304" w:rsidP="00541304">
      <w:pPr>
        <w:spacing w:after="0" w:line="240" w:lineRule="auto"/>
      </w:pPr>
      <w:r>
        <w:separator/>
      </w:r>
    </w:p>
  </w:footnote>
  <w:footnote w:type="continuationSeparator" w:id="0">
    <w:p w14:paraId="66B38BA1" w14:textId="77777777" w:rsidR="00541304" w:rsidRDefault="00541304" w:rsidP="00541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34D86" w14:textId="77777777" w:rsidR="004745E0" w:rsidRDefault="00474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2154"/>
    </w:tblGrid>
    <w:tr w:rsidR="00541304" w14:paraId="70F9BAC1" w14:textId="77777777" w:rsidTr="0070004A">
      <w:trPr>
        <w:trHeight w:val="2211"/>
      </w:trPr>
      <w:tc>
        <w:tcPr>
          <w:tcW w:w="8080" w:type="dxa"/>
          <w:tcBorders>
            <w:right w:val="single" w:sz="24" w:space="0" w:color="008000"/>
          </w:tcBorders>
          <w:vAlign w:val="center"/>
        </w:tcPr>
        <w:p w14:paraId="54DE10C6" w14:textId="5EF314F4" w:rsidR="00541304" w:rsidRDefault="00541304" w:rsidP="00CF5041">
          <w:pPr>
            <w:pStyle w:val="Header"/>
          </w:pPr>
        </w:p>
      </w:tc>
      <w:tc>
        <w:tcPr>
          <w:tcW w:w="2154" w:type="dxa"/>
          <w:tcBorders>
            <w:left w:val="single" w:sz="24" w:space="0" w:color="008000"/>
          </w:tcBorders>
          <w:vAlign w:val="center"/>
        </w:tcPr>
        <w:p w14:paraId="2D6D8D03" w14:textId="77777777" w:rsidR="00541304" w:rsidRPr="00477606" w:rsidRDefault="00541304" w:rsidP="00541304">
          <w:pPr>
            <w:pStyle w:val="Header"/>
            <w:jc w:val="right"/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</w:pPr>
          <w:r w:rsidRPr="00477606"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  <w:t>Nivek Catering Supplies Limited</w:t>
          </w:r>
        </w:p>
        <w:p w14:paraId="62B3AF87" w14:textId="6AA028D4" w:rsidR="0070004A" w:rsidRPr="0070004A" w:rsidRDefault="0070004A" w:rsidP="0070004A">
          <w:pPr>
            <w:pStyle w:val="Header"/>
            <w:jc w:val="right"/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</w:pPr>
          <w:r w:rsidRPr="0070004A"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  <w:t>Unit A</w:t>
          </w:r>
          <w:r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  <w:t>2</w:t>
          </w:r>
        </w:p>
        <w:p w14:paraId="2261C089" w14:textId="26EEEA33" w:rsidR="0070004A" w:rsidRPr="0070004A" w:rsidRDefault="0070004A" w:rsidP="0070004A">
          <w:pPr>
            <w:pStyle w:val="Header"/>
            <w:jc w:val="right"/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</w:pPr>
          <w:r w:rsidRPr="0070004A"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  <w:t>LO</w:t>
          </w:r>
          <w:r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  <w:t>C</w:t>
          </w:r>
          <w:r w:rsidRPr="0070004A"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  <w:t>8 Business Park</w:t>
          </w:r>
        </w:p>
        <w:p w14:paraId="1B24103A" w14:textId="77777777" w:rsidR="0070004A" w:rsidRPr="0070004A" w:rsidRDefault="0070004A" w:rsidP="0070004A">
          <w:pPr>
            <w:pStyle w:val="Header"/>
            <w:jc w:val="right"/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</w:pPr>
          <w:r w:rsidRPr="0070004A"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  <w:t>Ashford Road</w:t>
          </w:r>
        </w:p>
        <w:p w14:paraId="518F4D59" w14:textId="77777777" w:rsidR="0070004A" w:rsidRPr="0070004A" w:rsidRDefault="0070004A" w:rsidP="0070004A">
          <w:pPr>
            <w:pStyle w:val="Header"/>
            <w:jc w:val="right"/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</w:pPr>
          <w:proofErr w:type="spellStart"/>
          <w:r w:rsidRPr="0070004A"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  <w:t>Hollingbourne</w:t>
          </w:r>
          <w:proofErr w:type="spellEnd"/>
        </w:p>
        <w:p w14:paraId="019725BA" w14:textId="77777777" w:rsidR="0070004A" w:rsidRDefault="0070004A" w:rsidP="0070004A">
          <w:pPr>
            <w:pStyle w:val="Header"/>
            <w:jc w:val="right"/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</w:pPr>
          <w:r w:rsidRPr="0070004A"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  <w:t>Maidstone</w:t>
          </w:r>
        </w:p>
        <w:p w14:paraId="556D3DB1" w14:textId="77777777" w:rsidR="0070004A" w:rsidRDefault="0070004A" w:rsidP="0070004A">
          <w:pPr>
            <w:pStyle w:val="Header"/>
            <w:jc w:val="right"/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</w:pPr>
          <w:r w:rsidRPr="0070004A"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  <w:t>ME17 1WR</w:t>
          </w:r>
        </w:p>
        <w:p w14:paraId="7DFD2125" w14:textId="3D46851B" w:rsidR="00541304" w:rsidRPr="00477606" w:rsidRDefault="00541304" w:rsidP="0070004A">
          <w:pPr>
            <w:pStyle w:val="Header"/>
            <w:jc w:val="right"/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</w:pPr>
          <w:r w:rsidRPr="00477606"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  <w:t>(t) 01622 871714</w:t>
          </w:r>
        </w:p>
        <w:p w14:paraId="47EFAF1A" w14:textId="77777777" w:rsidR="00541304" w:rsidRPr="00477606" w:rsidRDefault="00541304" w:rsidP="00541304">
          <w:pPr>
            <w:pStyle w:val="Header"/>
            <w:jc w:val="right"/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</w:pPr>
          <w:r w:rsidRPr="00477606"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  <w:t>www.nivekonline.co.uk</w:t>
          </w:r>
        </w:p>
        <w:p w14:paraId="34E630F6" w14:textId="77777777" w:rsidR="00541304" w:rsidRPr="00477606" w:rsidRDefault="00541304" w:rsidP="00541304">
          <w:pPr>
            <w:pStyle w:val="Header"/>
            <w:jc w:val="right"/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</w:pPr>
          <w:r w:rsidRPr="00477606">
            <w:rPr>
              <w:rFonts w:ascii="Century Gothic" w:hAnsi="Century Gothic"/>
              <w:color w:val="767171" w:themeColor="background2" w:themeShade="80"/>
              <w:sz w:val="12"/>
              <w:szCs w:val="12"/>
            </w:rPr>
            <w:t>sales@nivekonline.co.uk</w:t>
          </w:r>
        </w:p>
        <w:p w14:paraId="7BF375B4" w14:textId="77777777" w:rsidR="00541304" w:rsidRPr="0070004A" w:rsidRDefault="00541304" w:rsidP="00541304">
          <w:pPr>
            <w:pStyle w:val="Header"/>
            <w:jc w:val="right"/>
            <w:rPr>
              <w:rFonts w:ascii="Century Gothic" w:hAnsi="Century Gothic"/>
              <w:color w:val="767171" w:themeColor="background2" w:themeShade="80"/>
              <w:sz w:val="10"/>
              <w:szCs w:val="10"/>
            </w:rPr>
          </w:pPr>
        </w:p>
        <w:p w14:paraId="569AA232" w14:textId="77777777" w:rsidR="00541304" w:rsidRPr="00477606" w:rsidRDefault="00541304" w:rsidP="00541304">
          <w:pPr>
            <w:pStyle w:val="Header"/>
            <w:jc w:val="right"/>
            <w:rPr>
              <w:rFonts w:ascii="Century Gothic" w:hAnsi="Century Gothic"/>
              <w:color w:val="767171" w:themeColor="background2" w:themeShade="80"/>
              <w:sz w:val="10"/>
              <w:szCs w:val="10"/>
            </w:rPr>
          </w:pPr>
          <w:r w:rsidRPr="00477606">
            <w:rPr>
              <w:rFonts w:ascii="Century Gothic" w:hAnsi="Century Gothic"/>
              <w:color w:val="767171" w:themeColor="background2" w:themeShade="80"/>
              <w:sz w:val="10"/>
              <w:szCs w:val="10"/>
            </w:rPr>
            <w:t>VAT No: 683 3957 89</w:t>
          </w:r>
        </w:p>
        <w:p w14:paraId="4ED5891B" w14:textId="1452C758" w:rsidR="00541304" w:rsidRPr="00541304" w:rsidRDefault="00541304" w:rsidP="00541304">
          <w:pPr>
            <w:pStyle w:val="Header"/>
            <w:jc w:val="right"/>
            <w:rPr>
              <w:rFonts w:ascii="Century Gothic" w:hAnsi="Century Gothic"/>
              <w:sz w:val="16"/>
              <w:szCs w:val="16"/>
            </w:rPr>
          </w:pPr>
          <w:r w:rsidRPr="00477606">
            <w:rPr>
              <w:rFonts w:ascii="Century Gothic" w:hAnsi="Century Gothic"/>
              <w:color w:val="767171" w:themeColor="background2" w:themeShade="80"/>
              <w:sz w:val="10"/>
              <w:szCs w:val="10"/>
            </w:rPr>
            <w:t xml:space="preserve">Company No: </w:t>
          </w:r>
          <w:bookmarkStart w:id="0" w:name="_Hlk174714723"/>
          <w:r w:rsidRPr="00477606">
            <w:rPr>
              <w:rFonts w:ascii="Century Gothic" w:hAnsi="Century Gothic"/>
              <w:color w:val="767171" w:themeColor="background2" w:themeShade="80"/>
              <w:sz w:val="10"/>
              <w:szCs w:val="10"/>
            </w:rPr>
            <w:t>3297723</w:t>
          </w:r>
          <w:bookmarkEnd w:id="0"/>
        </w:p>
      </w:tc>
    </w:tr>
  </w:tbl>
  <w:p w14:paraId="502D8EAB" w14:textId="2E77BBAB" w:rsidR="00541304" w:rsidRDefault="0070004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ECB473" wp14:editId="5F32D068">
          <wp:simplePos x="0" y="0"/>
          <wp:positionH relativeFrom="column">
            <wp:posOffset>-66675</wp:posOffset>
          </wp:positionH>
          <wp:positionV relativeFrom="paragraph">
            <wp:posOffset>-1125220</wp:posOffset>
          </wp:positionV>
          <wp:extent cx="2694940" cy="860425"/>
          <wp:effectExtent l="0" t="0" r="0" b="0"/>
          <wp:wrapNone/>
          <wp:docPr id="6" name="Picture 6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40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8755D" w14:textId="77777777" w:rsidR="004745E0" w:rsidRDefault="00474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E3F"/>
    <w:multiLevelType w:val="multilevel"/>
    <w:tmpl w:val="BE205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9776B"/>
    <w:multiLevelType w:val="multilevel"/>
    <w:tmpl w:val="22B4D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F5410"/>
    <w:multiLevelType w:val="multilevel"/>
    <w:tmpl w:val="427A9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0386C"/>
    <w:multiLevelType w:val="multilevel"/>
    <w:tmpl w:val="9FCA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9D5077"/>
    <w:multiLevelType w:val="multilevel"/>
    <w:tmpl w:val="732A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667F9F"/>
    <w:multiLevelType w:val="multilevel"/>
    <w:tmpl w:val="98C40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BF1BC2"/>
    <w:multiLevelType w:val="multilevel"/>
    <w:tmpl w:val="3B9A1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775804">
    <w:abstractNumId w:val="2"/>
  </w:num>
  <w:num w:numId="2" w16cid:durableId="468596813">
    <w:abstractNumId w:val="4"/>
  </w:num>
  <w:num w:numId="3" w16cid:durableId="1379665195">
    <w:abstractNumId w:val="3"/>
  </w:num>
  <w:num w:numId="4" w16cid:durableId="481240282">
    <w:abstractNumId w:val="0"/>
  </w:num>
  <w:num w:numId="5" w16cid:durableId="1278902187">
    <w:abstractNumId w:val="1"/>
  </w:num>
  <w:num w:numId="6" w16cid:durableId="298149193">
    <w:abstractNumId w:val="5"/>
  </w:num>
  <w:num w:numId="7" w16cid:durableId="15030845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04"/>
    <w:rsid w:val="00061A68"/>
    <w:rsid w:val="000B14AD"/>
    <w:rsid w:val="00101469"/>
    <w:rsid w:val="001638AE"/>
    <w:rsid w:val="00165A88"/>
    <w:rsid w:val="002E0284"/>
    <w:rsid w:val="004745E0"/>
    <w:rsid w:val="00477606"/>
    <w:rsid w:val="00541304"/>
    <w:rsid w:val="005C53C8"/>
    <w:rsid w:val="005E585A"/>
    <w:rsid w:val="00607954"/>
    <w:rsid w:val="0070004A"/>
    <w:rsid w:val="007B1077"/>
    <w:rsid w:val="007B5506"/>
    <w:rsid w:val="00866FA7"/>
    <w:rsid w:val="008F12E1"/>
    <w:rsid w:val="00902891"/>
    <w:rsid w:val="00966076"/>
    <w:rsid w:val="009C1723"/>
    <w:rsid w:val="00AE53BE"/>
    <w:rsid w:val="00BD672C"/>
    <w:rsid w:val="00BE4EDA"/>
    <w:rsid w:val="00C278BE"/>
    <w:rsid w:val="00CF5041"/>
    <w:rsid w:val="00D613F8"/>
    <w:rsid w:val="00DC7F78"/>
    <w:rsid w:val="00E10159"/>
    <w:rsid w:val="00E12762"/>
    <w:rsid w:val="00EC0C6D"/>
    <w:rsid w:val="00ED7061"/>
    <w:rsid w:val="00F26168"/>
    <w:rsid w:val="00F82015"/>
    <w:rsid w:val="00FC08D9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3267292"/>
  <w15:chartTrackingRefBased/>
  <w15:docId w15:val="{15087995-B9AC-4AE8-B290-B5B919CF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304"/>
  </w:style>
  <w:style w:type="paragraph" w:styleId="Footer">
    <w:name w:val="footer"/>
    <w:basedOn w:val="Normal"/>
    <w:link w:val="FooterChar"/>
    <w:uiPriority w:val="99"/>
    <w:unhideWhenUsed/>
    <w:rsid w:val="005413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1304"/>
  </w:style>
  <w:style w:type="table" w:styleId="TableGrid">
    <w:name w:val="Table Grid"/>
    <w:basedOn w:val="TableNormal"/>
    <w:uiPriority w:val="39"/>
    <w:rsid w:val="00541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13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1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Barrett</dc:creator>
  <cp:keywords/>
  <dc:description/>
  <cp:lastModifiedBy>Keith Williams</cp:lastModifiedBy>
  <cp:revision>2</cp:revision>
  <cp:lastPrinted>2024-10-02T07:19:00Z</cp:lastPrinted>
  <dcterms:created xsi:type="dcterms:W3CDTF">2025-09-10T12:45:00Z</dcterms:created>
  <dcterms:modified xsi:type="dcterms:W3CDTF">2025-09-10T12:45:00Z</dcterms:modified>
</cp:coreProperties>
</file>